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ALIMENTOS AVOENGOS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REQUERIDO(S): 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ASSUNTO: AÇÃO DE ALIMENTOS AVOENGOS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O(a) Requerente é avô(ó) do(a) menor ______________________________________ (nome completo do alimentando), nascido(a) em __/__/____, conforme certidão de nascimento em anexo.</w:t>
      </w:r>
    </w:p>
    <w:p>
      <w:r>
        <w:rPr>
          <w:b w:val="0"/>
          <w:sz w:val="20"/>
        </w:rPr>
        <w:t>2. Ocorre que o(a) genitor(a) do(a) menor, Sr(a). ________________________________, encontra-se impossibilitado(a) de prestar alimentos em razão de _____________________________.</w:t>
      </w:r>
    </w:p>
    <w:p>
      <w:r>
        <w:rPr>
          <w:b w:val="0"/>
          <w:sz w:val="20"/>
        </w:rPr>
        <w:t>3. Diante da impossibilidade do(a) genitor(a), cabe aos avós a obrigação alimentar, nos termos do artigo 1.696 do Código Civil Brasileiro.</w:t>
      </w:r>
    </w:p>
    <w:p>
      <w:r>
        <w:rPr>
          <w:b w:val="0"/>
          <w:sz w:val="20"/>
        </w:rPr>
        <w:t>4. O(a) menor necessita de alimentos para sua manutenção, incluindo alimentação, saúde, educação, vestuário e lazer, valores esses que o(a) Requerente está disposto a prover.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5. Nos termos do artigo 1.694 e seguintes do Código Civil, a obrigação alimentar pode ser estendida aos avós quando os pais forem incapazes de prover o sustento do filho.</w:t>
      </w:r>
    </w:p>
    <w:p>
      <w:r>
        <w:rPr>
          <w:b w:val="0"/>
          <w:sz w:val="20"/>
        </w:rPr>
        <w:t>6. A jurisprudência é pacífica no sentido de reconhecer o dever dos avós em prestar alimentos aos netos na ausência ou impossibilidade dos genitores.</w:t>
      </w:r>
    </w:p>
    <w:p>
      <w:r>
        <w:rPr>
          <w:b w:val="0"/>
          <w:sz w:val="20"/>
        </w:rPr>
        <w:t>7. O artigo 1.696 do Código Civil dispõe expressamente que os parentes são obrigados a prestar alimentos uns aos outros, na proporção das necessidades de quem os reclama e dos recursos da pessoa obrigada.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a) A citação do(a) Requerido(a) para, querendo, contestar a presente ação;</w:t>
      </w:r>
    </w:p>
    <w:p>
      <w:r>
        <w:rPr>
          <w:b/>
          <w:sz w:val="20"/>
        </w:rPr>
        <w:t>b) A procedência do pedido para que seja fixado o valor dos alimentos avoengos em percentual ou quantia certa mensal, compatível com as necessidades do(a) menor e a capacidade financeira do(a) Requerente;</w:t>
      </w:r>
    </w:p>
    <w:p>
      <w:r>
        <w:rPr>
          <w:b/>
          <w:sz w:val="20"/>
        </w:rPr>
        <w:t>c) A condenação do(a) Requerido(a) ao pagamento das custas processuais e honorários advocatícios;</w:t>
      </w:r>
    </w:p>
    <w:p>
      <w:r>
        <w:rPr>
          <w:b/>
          <w:sz w:val="20"/>
        </w:rPr>
        <w:t>d) A concessão dos benefícios da justiça gratuita, caso o(a) Requerente não possua condições de arcar com as despesas processuais;</w:t>
      </w:r>
    </w:p>
    <w:p>
      <w:r>
        <w:rPr>
          <w:b w:val="0"/>
          <w:sz w:val="20"/>
        </w:rPr>
        <w:t>e) A intimação do Ministério Público para acompanhar o feito, dada a presença de interesse de menor.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Protesta por todos os meios de prova em direito admitidos, especialmente:</w:t>
      </w:r>
    </w:p>
    <w:p>
      <w:r>
        <w:rPr>
          <w:b/>
          <w:sz w:val="20"/>
        </w:rPr>
        <w:t>• Prova documental;</w:t>
      </w:r>
    </w:p>
    <w:p>
      <w:r>
        <w:rPr>
          <w:b/>
          <w:sz w:val="20"/>
        </w:rPr>
        <w:t>• Prova testemunhal;</w:t>
      </w:r>
    </w:p>
    <w:p>
      <w:r>
        <w:rPr>
          <w:b/>
          <w:sz w:val="20"/>
        </w:rPr>
        <w:t>• Perícia, se necessário;</w:t>
      </w:r>
    </w:p>
    <w:p>
      <w:r>
        <w:rPr>
          <w:b w:val="0"/>
          <w:sz w:val="20"/>
        </w:rPr>
        <w:t>• Oitiva do Ministério Público.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________________________________, para efeitos fiscais.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</w:t>
      </w:r>
    </w:p>
    <w:p>
      <w:r>
        <w:rPr>
          <w:b w:val="0"/>
          <w:sz w:val="20"/>
        </w:rPr>
        <w:t>Local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https://modelo-lex.com/acao-de-alimentos-avoengos/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cao-de-alimentos-avoengos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