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CUMPRIMENTO DE SENTENÇA TRABALHISTA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ADVOGADO(A): ______________________________________________________________</w:t>
      </w:r>
    </w:p>
    <w:p>
      <w:r>
        <w:rPr>
          <w:b w:val="0"/>
          <w:sz w:val="20"/>
        </w:rPr>
        <w:t>OAB/UF Nº: ________________________________________________________________</w:t>
      </w:r>
    </w:p>
    <w:p/>
    <w:p>
      <w:r>
        <w:rPr>
          <w:b w:val="0"/>
          <w:sz w:val="20"/>
        </w:rPr>
        <w:t>REQUERIDO: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 ajuizou ação trabalhista, concluída com sentença transitada em julgado que condenou o Requerido ao pagamento de verbas trabalhistas detalhadas a seguir.</w:t>
      </w:r>
    </w:p>
    <w:p>
      <w:r>
        <w:rPr>
          <w:b w:val="0"/>
          <w:sz w:val="20"/>
        </w:rPr>
        <w:t>Foi expedido o competente mandado de cumprimento de sentença, porém, apesar da intimação, o Requerido não efetuou o pagamento no prazo legal, ensejando a presente execução.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Nos termos do artigo 534 e seguintes da CLT, e do artigo 523 e seguintes do CPC, aplica-se o procedimento de cumprimento de sentença para a satisfação do crédito trabalhista reconhecido.</w:t>
      </w:r>
    </w:p>
    <w:p>
      <w:r>
        <w:rPr>
          <w:b w:val="0"/>
          <w:sz w:val="20"/>
        </w:rPr>
        <w:t>O Requerente faz jus à satisfação imediata dos valores reconhecidos, acrescidos de juros, correção monetária e multa pelo atraso, conforme previsto no artigo 523, §1º do CPC e Súmula 440 do C. TST.</w:t>
      </w:r>
    </w:p>
    <w:p/>
    <w:p>
      <w:r>
        <w:rPr>
          <w:b/>
          <w:sz w:val="22"/>
        </w:rPr>
        <w:t>III – DOS VALORES DEVIDOS</w:t>
      </w:r>
    </w:p>
    <w:p/>
    <w:p>
      <w:r>
        <w:rPr>
          <w:b w:val="0"/>
          <w:sz w:val="20"/>
        </w:rPr>
        <w:t>O valor total atualizado do débito, até a presente data, é de R$ ________________________________ (valor por extenso).</w:t>
      </w:r>
    </w:p>
    <w:p/>
    <w:p>
      <w:r>
        <w:rPr>
          <w:b/>
          <w:sz w:val="20"/>
        </w:rPr>
        <w:t>Discriminam-se os valores conforme sentença:</w:t>
      </w:r>
    </w:p>
    <w:p>
      <w:r>
        <w:rPr>
          <w:b w:val="0"/>
          <w:sz w:val="20"/>
        </w:rPr>
        <w:t>- Saldo salarial: R$ ___________________________</w:t>
      </w:r>
    </w:p>
    <w:p>
      <w:r>
        <w:rPr>
          <w:b w:val="0"/>
          <w:sz w:val="20"/>
        </w:rPr>
        <w:t>- Férias acrescidas de 1/3: R$ __________________</w:t>
      </w:r>
    </w:p>
    <w:p>
      <w:r>
        <w:rPr>
          <w:b w:val="0"/>
          <w:sz w:val="20"/>
        </w:rPr>
        <w:t>- 13º salário proporcional: R$ __________________</w:t>
      </w:r>
    </w:p>
    <w:p>
      <w:r>
        <w:rPr>
          <w:b w:val="0"/>
          <w:sz w:val="20"/>
        </w:rPr>
        <w:t>- Aviso prévio indenizado: R$ ___________________</w:t>
      </w:r>
    </w:p>
    <w:p>
      <w:r>
        <w:rPr>
          <w:b w:val="0"/>
          <w:sz w:val="20"/>
        </w:rPr>
        <w:t>- FGTS + multa de 40%: R$ _____________________</w:t>
      </w:r>
    </w:p>
    <w:p>
      <w:r>
        <w:rPr>
          <w:b w:val="0"/>
          <w:sz w:val="20"/>
        </w:rPr>
        <w:t>- Horas extras e reflexos: R$ ___________________</w:t>
      </w:r>
    </w:p>
    <w:p>
      <w:r>
        <w:rPr>
          <w:b w:val="0"/>
          <w:sz w:val="20"/>
        </w:rPr>
        <w:t>- Indenização por danos morais: R$ ______________</w:t>
      </w:r>
    </w:p>
    <w:p>
      <w:r>
        <w:rPr>
          <w:b w:val="0"/>
          <w:sz w:val="20"/>
        </w:rPr>
        <w:t>- Multa do art. 477 da CLT: R$ __________________</w:t>
      </w:r>
    </w:p>
    <w:p>
      <w:r>
        <w:rPr>
          <w:b w:val="0"/>
          <w:sz w:val="20"/>
        </w:rPr>
        <w:t>- Multa do art. 467 da CLT: R$ __________________</w:t>
      </w:r>
    </w:p>
    <w:p>
      <w:r>
        <w:rPr>
          <w:b w:val="0"/>
          <w:sz w:val="20"/>
        </w:rPr>
        <w:t>- Outros (especificar): R$ ______________________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/>
          <w:sz w:val="20"/>
        </w:rPr>
        <w:t>1. A intimação do Requerido para que pague a quantia de R$ ____________________________, no prazo de 15 (quinze) dias, sob pena de penhora;</w:t>
      </w:r>
    </w:p>
    <w:p/>
    <w:p>
      <w:r>
        <w:rPr>
          <w:b/>
          <w:sz w:val="20"/>
        </w:rPr>
        <w:t>2. Caso não haja pagamento, seja determinada a penhora de bens suficientes para garantir a execução;</w:t>
      </w:r>
    </w:p>
    <w:p/>
    <w:p>
      <w:r>
        <w:rPr>
          <w:b/>
          <w:sz w:val="20"/>
        </w:rPr>
        <w:t>3. A aplicação da multa de 10% sobre o valor do débito, conforme artigo 523, §1º do CPC;</w:t>
      </w:r>
    </w:p>
    <w:p/>
    <w:p>
      <w:r>
        <w:rPr>
          <w:b/>
          <w:sz w:val="20"/>
        </w:rPr>
        <w:t>4. A condenação do Requerido ao pagamento das custas processuais e honorários advocatícios, estes na base de 10% sobre o valor atualizado do débito;</w:t>
      </w:r>
    </w:p>
    <w:p/>
    <w:p>
      <w:r>
        <w:rPr>
          <w:b/>
          <w:sz w:val="20"/>
        </w:rPr>
        <w:t>5. A expedição de ofícios aos órgãos de proteção ao crédito, caso haja inadimplemento;</w:t>
      </w:r>
    </w:p>
    <w:p/>
    <w:p>
      <w:r>
        <w:rPr>
          <w:b w:val="0"/>
          <w:sz w:val="20"/>
        </w:rPr>
        <w:t>6. A concessão dos benefícios da justiça gratuita, caso não tenham sido concedidos anteriormente.</w:t>
      </w:r>
    </w:p>
    <w:p/>
    <w:p>
      <w:r>
        <w:rPr>
          <w:b/>
          <w:sz w:val="22"/>
        </w:rPr>
        <w:t>V – DAS PROVAS</w:t>
      </w:r>
    </w:p>
    <w:p/>
    <w:p>
      <w:r>
        <w:rPr>
          <w:b w:val="0"/>
          <w:sz w:val="20"/>
        </w:rPr>
        <w:t>Protesta provar o alegado por todos os meios de prova em direito admitidos, especialmente pelos documentos acostados, depoimento pessoal do Requerido, oitiva de testemunhas e perícia, caso necessário.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 de ____________________ de 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https://modelo-lex.com/cumprimento-de-sentenca-trabalhista/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cumprimento-de-sentenca-trabalhista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