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ESTATUTO SOCIAL DA ASSOCIAÇÃO</w:t>
      </w:r>
    </w:p>
    <w:p/>
    <w:p/>
    <w:p>
      <w:pPr>
        <w:jc w:val="center"/>
      </w:pPr>
      <w:r>
        <w:rPr>
          <w:b/>
          <w:sz w:val="24"/>
        </w:rPr>
        <w:t>CAPÍTULO I – DA DENOMINAÇÃO, SEDE, FINS E DURAÇÃO</w:t>
      </w:r>
    </w:p>
    <w:p/>
    <w:p/>
    <w:p>
      <w:r>
        <w:rPr>
          <w:b/>
          <w:sz w:val="22"/>
        </w:rPr>
        <w:t>Artigo 1º – A Associação, sem fins lucrativos, denominada "ASSOCIAÇÃO [NOME DA ASSOCIAÇÃO]", fundada para fins culturais, sociais, educacionais e assistenciais, com sede na [ENDEREÇO COMPLETO], cidade de [CIDADE], Estado de [ESTADO], reger-se-á pelo presente Estatuto e pela legislação vigente.</w:t>
      </w:r>
    </w:p>
    <w:p/>
    <w:p>
      <w:r>
        <w:rPr>
          <w:b/>
          <w:sz w:val="22"/>
        </w:rPr>
        <w:t>Artigo 2º – A Associação tem por finalidades principais:</w:t>
      </w:r>
    </w:p>
    <w:p>
      <w:r>
        <w:rPr>
          <w:b w:val="0"/>
          <w:sz w:val="20"/>
        </w:rPr>
        <w:t>- Promover atividades culturais, educativas, sociais e assistenciais;</w:t>
      </w:r>
    </w:p>
    <w:p>
      <w:r>
        <w:rPr>
          <w:b w:val="0"/>
          <w:sz w:val="20"/>
        </w:rPr>
        <w:t>- Defender os interesses de seus associados e da comunidade em geral;</w:t>
      </w:r>
    </w:p>
    <w:p>
      <w:r>
        <w:rPr>
          <w:b w:val="0"/>
          <w:sz w:val="20"/>
        </w:rPr>
        <w:t>- Fomentar a valorização e o desenvolvimento humano, social e cultural;</w:t>
      </w:r>
    </w:p>
    <w:p>
      <w:r>
        <w:rPr>
          <w:b w:val="0"/>
          <w:sz w:val="20"/>
        </w:rPr>
        <w:t>- Estimular a solidariedade e a cooperação entre os associados e terceiros.</w:t>
      </w:r>
    </w:p>
    <w:p/>
    <w:p>
      <w:r>
        <w:rPr>
          <w:b/>
          <w:sz w:val="22"/>
        </w:rPr>
        <w:t>Artigo 3º – A duração da Associação é por tempo indeterminado.</w:t>
      </w:r>
    </w:p>
    <w:p/>
    <w:p>
      <w:pPr>
        <w:jc w:val="center"/>
      </w:pPr>
      <w:r>
        <w:rPr>
          <w:b/>
          <w:sz w:val="24"/>
        </w:rPr>
        <w:t>CAPÍTULO II – DOS ASSOCIADOS</w:t>
      </w:r>
    </w:p>
    <w:p/>
    <w:p/>
    <w:p>
      <w:r>
        <w:rPr>
          <w:b/>
          <w:sz w:val="22"/>
        </w:rPr>
        <w:t>Artigo 4º – A Associação é composta por número ilimitado de associados, distribuídos nas seguintes categorias:</w:t>
      </w:r>
    </w:p>
    <w:p>
      <w:r>
        <w:rPr>
          <w:b w:val="0"/>
          <w:sz w:val="20"/>
        </w:rPr>
        <w:t>- Fundadores: aqueles que participaram da reunião de fundação;</w:t>
      </w:r>
    </w:p>
    <w:p>
      <w:r>
        <w:rPr>
          <w:b w:val="0"/>
          <w:sz w:val="20"/>
        </w:rPr>
        <w:t>- Efetivos: aqueles admitidos após a fundação, mediante aprovação da Diretoria;</w:t>
      </w:r>
    </w:p>
    <w:p>
      <w:r>
        <w:rPr>
          <w:b w:val="0"/>
          <w:sz w:val="20"/>
        </w:rPr>
        <w:t>- Honorários: pessoas que tenham prestado relevantes serviços à Associação, podendo ser indicados pela Diretoria e aprovados em Assembleia Geral.</w:t>
      </w:r>
    </w:p>
    <w:p/>
    <w:p>
      <w:r>
        <w:rPr>
          <w:b/>
          <w:sz w:val="22"/>
        </w:rPr>
        <w:t>Artigo 5º – São direitos dos associados:</w:t>
      </w:r>
    </w:p>
    <w:p>
      <w:r>
        <w:rPr>
          <w:b w:val="0"/>
          <w:sz w:val="20"/>
        </w:rPr>
        <w:t>- Participar das Assembleias Gerais com direito a voz e voto (exceto Honorários, que têm apenas voz);</w:t>
      </w:r>
    </w:p>
    <w:p>
      <w:r>
        <w:rPr>
          <w:b w:val="0"/>
          <w:sz w:val="20"/>
        </w:rPr>
        <w:t>- Votar e ser votado para cargos eletivos, conforme suas categorias;</w:t>
      </w:r>
    </w:p>
    <w:p>
      <w:r>
        <w:rPr>
          <w:b w:val="0"/>
          <w:sz w:val="20"/>
        </w:rPr>
        <w:t>- Utilizar-se dos serviços oferecidos pela Associação, respeitadas as normas internas;</w:t>
      </w:r>
    </w:p>
    <w:p>
      <w:r>
        <w:rPr>
          <w:b w:val="0"/>
          <w:sz w:val="20"/>
        </w:rPr>
        <w:t>- Propor à Diretoria medidas de interesse da Associação.</w:t>
      </w:r>
    </w:p>
    <w:p/>
    <w:p>
      <w:r>
        <w:rPr>
          <w:b/>
          <w:sz w:val="22"/>
        </w:rPr>
        <w:t>Artigo 6º – São deveres dos associados:</w:t>
      </w:r>
    </w:p>
    <w:p>
      <w:r>
        <w:rPr>
          <w:b w:val="0"/>
          <w:sz w:val="20"/>
        </w:rPr>
        <w:t>- Cumprir e fazer cumprir este Estatuto, regimentos e decisões da Associação;</w:t>
      </w:r>
    </w:p>
    <w:p>
      <w:r>
        <w:rPr>
          <w:b w:val="0"/>
          <w:sz w:val="20"/>
        </w:rPr>
        <w:t>- Pagar as contribuições associativas e outras taxas aprovadas pela Assembleia Geral;</w:t>
      </w:r>
    </w:p>
    <w:p>
      <w:r>
        <w:rPr>
          <w:b w:val="0"/>
          <w:sz w:val="20"/>
        </w:rPr>
        <w:t>- Zelar pelo patrimônio e boa imagem da Associação;</w:t>
      </w:r>
    </w:p>
    <w:p>
      <w:r>
        <w:rPr>
          <w:b w:val="0"/>
          <w:sz w:val="20"/>
        </w:rPr>
        <w:t>- Participar das atividades e reuniões quando convocados.</w:t>
      </w:r>
    </w:p>
    <w:p/>
    <w:p>
      <w:r>
        <w:rPr>
          <w:b/>
          <w:sz w:val="22"/>
        </w:rPr>
        <w:t>Artigo 7º – A admissão de novos associados será feita mediante proposta por escrito, análise e aprovação pela Diretoria.</w:t>
      </w:r>
    </w:p>
    <w:p/>
    <w:p>
      <w:r>
        <w:rPr>
          <w:b/>
          <w:sz w:val="22"/>
        </w:rPr>
        <w:t>Artigo 8º – A exclusão do associado poderá ocorrer por:</w:t>
      </w:r>
    </w:p>
    <w:p>
      <w:r>
        <w:rPr>
          <w:b w:val="0"/>
          <w:sz w:val="20"/>
        </w:rPr>
        <w:t>- Pedido voluntário;</w:t>
      </w:r>
    </w:p>
    <w:p>
      <w:r>
        <w:rPr>
          <w:b w:val="0"/>
          <w:sz w:val="20"/>
        </w:rPr>
        <w:t>- Inadimplência superior a [X] meses, após notificação;</w:t>
      </w:r>
    </w:p>
    <w:p>
      <w:r>
        <w:rPr>
          <w:b w:val="0"/>
          <w:sz w:val="20"/>
        </w:rPr>
        <w:t>- Conduta incompatível com os interesses da Associação, mediante decisão da Assembleia Geral, assegurado o direito à ampla defesa.</w:t>
      </w:r>
    </w:p>
    <w:p/>
    <w:p>
      <w:pPr>
        <w:jc w:val="center"/>
      </w:pPr>
      <w:r>
        <w:rPr>
          <w:b/>
          <w:sz w:val="24"/>
        </w:rPr>
        <w:t>CAPÍTULO III – DA ORGANIZAÇÃO ADMINISTRATIVA</w:t>
      </w:r>
    </w:p>
    <w:p/>
    <w:p/>
    <w:p>
      <w:r>
        <w:rPr>
          <w:b/>
          <w:sz w:val="22"/>
        </w:rPr>
        <w:t>Artigo 9º – São órgãos da Associação:</w:t>
      </w:r>
    </w:p>
    <w:p>
      <w:r>
        <w:rPr>
          <w:b/>
          <w:sz w:val="22"/>
        </w:rPr>
        <w:t>I – Assembleia Geral;</w:t>
      </w:r>
    </w:p>
    <w:p>
      <w:r>
        <w:rPr>
          <w:b/>
          <w:sz w:val="22"/>
        </w:rPr>
        <w:t>II – Diretoria;</w:t>
      </w:r>
    </w:p>
    <w:p>
      <w:r>
        <w:rPr>
          <w:b/>
          <w:sz w:val="22"/>
        </w:rPr>
        <w:t>III – Conselho Fiscal.</w:t>
      </w:r>
    </w:p>
    <w:p/>
    <w:p>
      <w:r>
        <w:rPr>
          <w:b w:val="0"/>
          <w:sz w:val="20"/>
        </w:rPr>
        <w:t>Seção I – Da Assembleia Geral</w:t>
      </w:r>
    </w:p>
    <w:p/>
    <w:p>
      <w:r>
        <w:rPr>
          <w:b/>
          <w:sz w:val="22"/>
        </w:rPr>
        <w:t>Artigo 10º – A Assembleia Geral é o órgão soberano da Associação, composta por todos os associados em pleno gozo de seus direitos.</w:t>
      </w:r>
    </w:p>
    <w:p/>
    <w:p>
      <w:r>
        <w:rPr>
          <w:b/>
          <w:sz w:val="22"/>
        </w:rPr>
        <w:t>Artigo 11º – Compete à Assembleia Geral:</w:t>
      </w:r>
    </w:p>
    <w:p>
      <w:r>
        <w:rPr>
          <w:b w:val="0"/>
          <w:sz w:val="20"/>
        </w:rPr>
        <w:t>- Eleger e destituir os membros da Diretoria e do Conselho Fiscal;</w:t>
      </w:r>
    </w:p>
    <w:p>
      <w:r>
        <w:rPr>
          <w:b w:val="0"/>
          <w:sz w:val="20"/>
        </w:rPr>
        <w:t>- Aprovar alterações no Estatuto;</w:t>
      </w:r>
    </w:p>
    <w:p>
      <w:r>
        <w:rPr>
          <w:b w:val="0"/>
          <w:sz w:val="20"/>
        </w:rPr>
        <w:t>- Aprovar o orçamento anual e as contas apresentadas pela Diretoria;</w:t>
      </w:r>
    </w:p>
    <w:p>
      <w:r>
        <w:rPr>
          <w:b w:val="0"/>
          <w:sz w:val="20"/>
        </w:rPr>
        <w:t>- Decidir sobre a dissolução da Associação;</w:t>
      </w:r>
    </w:p>
    <w:p>
      <w:r>
        <w:rPr>
          <w:b w:val="0"/>
          <w:sz w:val="20"/>
        </w:rPr>
        <w:t>- Deliberar sobre assuntos gerais de interesse da Associação.</w:t>
      </w:r>
    </w:p>
    <w:p/>
    <w:p>
      <w:r>
        <w:rPr>
          <w:b/>
          <w:sz w:val="22"/>
        </w:rPr>
        <w:t>Artigo 12º – A Assembleia Geral reunir-se-á ordinariamente uma vez por ano e, extraordinariamente, sempre que convocada pela Diretoria, pelo Conselho Fiscal ou por no mínimo 1/5 (um quinto) dos associados.</w:t>
      </w:r>
    </w:p>
    <w:p/>
    <w:p>
      <w:r>
        <w:rPr>
          <w:b/>
          <w:sz w:val="22"/>
        </w:rPr>
        <w:t>Artigo 13º – A convocação da Assembleia Geral será feita por meio de edital publicado com antecedência mínima de 15 (quinze) dias.</w:t>
      </w:r>
    </w:p>
    <w:p/>
    <w:p>
      <w:r>
        <w:rPr>
          <w:b w:val="0"/>
          <w:sz w:val="20"/>
        </w:rPr>
        <w:t>Seção II – Da Diretoria</w:t>
      </w:r>
    </w:p>
    <w:p/>
    <w:p>
      <w:r>
        <w:rPr>
          <w:b/>
          <w:sz w:val="22"/>
        </w:rPr>
        <w:t>Artigo 14º – A Diretoria é o órgão executivo da Associação, composta por, no mínimo, 3 (três) membros: Presidente, Vice-Presidente e Secretário, podendo haver outros cargos conforme necessidade.</w:t>
      </w:r>
    </w:p>
    <w:p/>
    <w:p>
      <w:r>
        <w:rPr>
          <w:b/>
          <w:sz w:val="22"/>
        </w:rPr>
        <w:t>Artigo 15º – Os membros da Diretoria serão eleitos pela Assembleia Geral para mandato de 2 (dois) anos, permitida a reeleição por igual período.</w:t>
      </w:r>
    </w:p>
    <w:p/>
    <w:p>
      <w:r>
        <w:rPr>
          <w:b/>
          <w:sz w:val="22"/>
        </w:rPr>
        <w:t>Artigo 16º – Compete à Diretoria:</w:t>
      </w:r>
    </w:p>
    <w:p>
      <w:r>
        <w:rPr>
          <w:b w:val="0"/>
          <w:sz w:val="20"/>
        </w:rPr>
        <w:t>- Administrar e representar a Associação ativa e passivamente, judicial e extrajudicialmente;</w:t>
      </w:r>
    </w:p>
    <w:p>
      <w:r>
        <w:rPr>
          <w:b w:val="0"/>
          <w:sz w:val="20"/>
        </w:rPr>
        <w:t>- Cumprir e fazer cumprir o Estatuto e as deliberações da Assembleia Geral;</w:t>
      </w:r>
    </w:p>
    <w:p>
      <w:r>
        <w:rPr>
          <w:b w:val="0"/>
          <w:sz w:val="20"/>
        </w:rPr>
        <w:t>- Elaborar o plano anual de atividades e orçamento para aprovação;</w:t>
      </w:r>
    </w:p>
    <w:p>
      <w:r>
        <w:rPr>
          <w:b w:val="0"/>
          <w:sz w:val="20"/>
        </w:rPr>
        <w:t>- Admitir e excluir associados conforme previsto neste Estatuto;</w:t>
      </w:r>
    </w:p>
    <w:p>
      <w:r>
        <w:rPr>
          <w:b w:val="0"/>
          <w:sz w:val="20"/>
        </w:rPr>
        <w:t>- Prestar contas à Assembleia Geral;</w:t>
      </w:r>
    </w:p>
    <w:p>
      <w:r>
        <w:rPr>
          <w:b w:val="0"/>
          <w:sz w:val="20"/>
        </w:rPr>
        <w:t>- Contratar e demitir funcionários, quando necessário.</w:t>
      </w:r>
    </w:p>
    <w:p/>
    <w:p>
      <w:r>
        <w:rPr>
          <w:b w:val="0"/>
          <w:sz w:val="20"/>
        </w:rPr>
        <w:t>Seção III – Do Conselho Fiscal</w:t>
      </w:r>
    </w:p>
    <w:p/>
    <w:p>
      <w:r>
        <w:rPr>
          <w:b/>
          <w:sz w:val="22"/>
        </w:rPr>
        <w:t>Artigo 17º – O Conselho Fiscal será composto por 3 (três) membros efetivos e 3 (três) suplentes, eleitos pela Assembleia Geral para mandato coincidindo com o da Diretoria.</w:t>
      </w:r>
    </w:p>
    <w:p/>
    <w:p>
      <w:r>
        <w:rPr>
          <w:b/>
          <w:sz w:val="22"/>
        </w:rPr>
        <w:t>Artigo 18º – Compete ao Conselho Fiscal:</w:t>
      </w:r>
    </w:p>
    <w:p>
      <w:r>
        <w:rPr>
          <w:b w:val="0"/>
          <w:sz w:val="20"/>
        </w:rPr>
        <w:t>- Examinar os livros de escrituração da Associação;</w:t>
      </w:r>
    </w:p>
    <w:p>
      <w:r>
        <w:rPr>
          <w:b w:val="0"/>
          <w:sz w:val="20"/>
        </w:rPr>
        <w:t>- Opinar sobre balanços e relatórios financeiros;</w:t>
      </w:r>
    </w:p>
    <w:p>
      <w:r>
        <w:rPr>
          <w:b w:val="0"/>
          <w:sz w:val="20"/>
        </w:rPr>
        <w:t>- Emitir parecer sobre as contas anuais apresentadas pela Diretoria;</w:t>
      </w:r>
    </w:p>
    <w:p>
      <w:r>
        <w:rPr>
          <w:b w:val="0"/>
          <w:sz w:val="20"/>
        </w:rPr>
        <w:t>- Convocar Assembleia Geral extraordinária, se necessário.</w:t>
      </w:r>
    </w:p>
    <w:p/>
    <w:p>
      <w:pPr>
        <w:jc w:val="center"/>
      </w:pPr>
      <w:r>
        <w:rPr>
          <w:b/>
          <w:sz w:val="24"/>
        </w:rPr>
        <w:t>CAPÍTULO IV – DO PATRIMÔNIO E RECURSOS</w:t>
      </w:r>
    </w:p>
    <w:p/>
    <w:p/>
    <w:p>
      <w:r>
        <w:rPr>
          <w:b/>
          <w:sz w:val="22"/>
        </w:rPr>
        <w:t>Artigo 19º – O patrimônio da Associação é constituído por:</w:t>
      </w:r>
    </w:p>
    <w:p>
      <w:r>
        <w:rPr>
          <w:b w:val="0"/>
          <w:sz w:val="20"/>
        </w:rPr>
        <w:t>- Bens móveis e imóveis adquiridos;</w:t>
      </w:r>
    </w:p>
    <w:p>
      <w:r>
        <w:rPr>
          <w:b w:val="0"/>
          <w:sz w:val="20"/>
        </w:rPr>
        <w:t>- Doações, legados e contribuições dos associados e terceiros;</w:t>
      </w:r>
    </w:p>
    <w:p>
      <w:r>
        <w:rPr>
          <w:b w:val="0"/>
          <w:sz w:val="20"/>
        </w:rPr>
        <w:t>- Rendimentos provenientes das atividades e aplicações financeiras;</w:t>
      </w:r>
    </w:p>
    <w:p>
      <w:r>
        <w:rPr>
          <w:b w:val="0"/>
          <w:sz w:val="20"/>
        </w:rPr>
        <w:t>- Outros recursos lícitos.</w:t>
      </w:r>
    </w:p>
    <w:p/>
    <w:p>
      <w:r>
        <w:rPr>
          <w:b/>
          <w:sz w:val="22"/>
        </w:rPr>
        <w:t>Artigo 20º – Os recursos serão aplicados exclusivamente na consecução dos fins sociais, vedada a distribuição de lucros, bonificações ou vantagens a qualquer título.</w:t>
      </w:r>
    </w:p>
    <w:p/>
    <w:p>
      <w:pPr>
        <w:jc w:val="center"/>
      </w:pPr>
      <w:r>
        <w:rPr>
          <w:b/>
          <w:sz w:val="24"/>
        </w:rPr>
        <w:t>CAPÍTULO V – DAS DISPOSIÇÕES GERAIS E TRANSITÓRIAS</w:t>
      </w:r>
    </w:p>
    <w:p/>
    <w:p/>
    <w:p>
      <w:r>
        <w:rPr>
          <w:b/>
          <w:sz w:val="22"/>
        </w:rPr>
        <w:t>Artigo 21º – O presente Estatuto somente poderá ser alterado por decisão da Assembleia Geral, especialmente convocada para esse fim, com aprovação mínima de 2/3 (dois terços) dos associados presentes.</w:t>
      </w:r>
    </w:p>
    <w:p/>
    <w:p>
      <w:r>
        <w:rPr>
          <w:b/>
          <w:sz w:val="22"/>
        </w:rPr>
        <w:t>Artigo 22º – A dissolução da Associação somente poderá ser decidida em Assembleia Geral Extraordinária, convocada especialmente para esse fim, devendo ser aprovada por no mínimo 3/4 (três quartos) dos associados presentes.</w:t>
      </w:r>
    </w:p>
    <w:p/>
    <w:p>
      <w:r>
        <w:rPr>
          <w:b/>
          <w:sz w:val="22"/>
        </w:rPr>
        <w:t>Artigo 23º – Em caso de dissolução, o patrimônio remanescente será destinado a entidades sem fins lucrativos congêneres, conforme deliberação da Assembleia Geral.</w:t>
      </w:r>
    </w:p>
    <w:p/>
    <w:p>
      <w:r>
        <w:rPr>
          <w:b/>
          <w:sz w:val="22"/>
        </w:rPr>
        <w:t>Artigo 24º – Os casos omissos neste Estatuto serão resolvidos pela Assembleia Geral, observada a legislação vigente.</w:t>
      </w:r>
    </w:p>
    <w:p/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ASSINATURAS DOS MEMBROS FUNDADORES</w:t>
      </w:r>
    </w:p>
    <w:p/>
    <w:p>
      <w:r>
        <w:rPr>
          <w:b w:val="0"/>
          <w:sz w:val="20"/>
        </w:rPr>
        <w:t>1. _________________________________________</w:t>
      </w:r>
    </w:p>
    <w:p>
      <w:r>
        <w:rPr>
          <w:b w:val="0"/>
          <w:sz w:val="20"/>
        </w:rPr>
        <w:t>2. _________________________________________</w:t>
      </w:r>
    </w:p>
    <w:p>
      <w:r>
        <w:rPr>
          <w:b w:val="0"/>
          <w:sz w:val="20"/>
        </w:rPr>
        <w:t>3. _________________________________________</w:t>
      </w:r>
    </w:p>
    <w:p>
      <w:r>
        <w:rPr>
          <w:b w:val="0"/>
          <w:sz w:val="20"/>
        </w:rPr>
        <w:t>4. _________________________________________</w:t>
      </w:r>
    </w:p>
    <w:p>
      <w:r>
        <w:rPr>
          <w:b w:val="0"/>
          <w:sz w:val="20"/>
        </w:rPr>
        <w:t>5. 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https://modelo-lex.com/estatuto-de-associacao/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estatuto-de-associacao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